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7E" w:rsidRPr="009E51FC" w:rsidRDefault="00D5547E" w:rsidP="004A6D2F"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19738D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Council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19738D" w:rsidP="005D0621">
            <w:pPr>
              <w:rPr>
                <w:b/>
              </w:rPr>
            </w:pPr>
            <w:r>
              <w:rPr>
                <w:rStyle w:val="Firstpagetablebold"/>
              </w:rPr>
              <w:t>26 July 2021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19738D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and Governance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19738D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Review of allocation of seats to political groups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763162" w:rsidP="006C1089">
            <w:r>
              <w:t>To review the allocation of seats to political groups following notification of the for</w:t>
            </w:r>
            <w:r w:rsidR="006C1089">
              <w:t>mation of a new political group,</w:t>
            </w:r>
            <w:r>
              <w:t xml:space="preserve"> the Independent Group.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F913EC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  <w:r w:rsidR="00D5547E">
              <w:rPr>
                <w:rStyle w:val="Firstpagetablebold"/>
              </w:rPr>
              <w:t xml:space="preserve"> Member</w:t>
            </w:r>
            <w:r w:rsidR="00A44635">
              <w:rPr>
                <w:rStyle w:val="Firstpagetablebold"/>
              </w:rPr>
              <w:t xml:space="preserve"> with responsibility</w:t>
            </w:r>
            <w:r w:rsidR="00D5547E">
              <w:rPr>
                <w:rStyle w:val="Firstpagetablebold"/>
              </w:rPr>
              <w:t>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763162">
            <w:r w:rsidRPr="001356F1">
              <w:t xml:space="preserve">Councillor </w:t>
            </w:r>
            <w:r w:rsidR="00763162">
              <w:t>Susan Brown, Leader and Cabinet Member for Inclusive Growth, Economic Recovery and Partnerships</w:t>
            </w:r>
          </w:p>
        </w:tc>
      </w:tr>
      <w:tr w:rsidR="005F7F7E" w:rsidRPr="00975B07" w:rsidTr="00744A50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5F7F7E" w:rsidP="00763162">
            <w:r>
              <w:rPr>
                <w:rStyle w:val="Firstpagetablebold"/>
              </w:rPr>
              <w:t>Recommendation(s):</w:t>
            </w:r>
            <w:r w:rsidR="00763162">
              <w:rPr>
                <w:rStyle w:val="Firstpagetablebold"/>
              </w:rPr>
              <w:t xml:space="preserve"> </w:t>
            </w:r>
            <w:r>
              <w:rPr>
                <w:rStyle w:val="Firstpagetablebold"/>
              </w:rPr>
              <w:t xml:space="preserve">That </w:t>
            </w:r>
            <w:r w:rsidR="00763162">
              <w:rPr>
                <w:rStyle w:val="Firstpagetablebold"/>
              </w:rPr>
              <w:t>Council</w:t>
            </w:r>
            <w:r>
              <w:rPr>
                <w:rStyle w:val="Firstpagetablebold"/>
              </w:rPr>
              <w:t xml:space="preserve"> resolves to:</w:t>
            </w:r>
          </w:p>
        </w:tc>
      </w:tr>
      <w:tr w:rsidR="0030208D" w:rsidRPr="00975B07" w:rsidTr="00A46E98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744A50" w:rsidP="00744A50">
            <w:r>
              <w:rPr>
                <w:rStyle w:val="Firstpagetablebold"/>
              </w:rPr>
              <w:t xml:space="preserve">Approve </w:t>
            </w:r>
            <w:r>
              <w:rPr>
                <w:rStyle w:val="Firstpagetablebold"/>
                <w:b w:val="0"/>
              </w:rPr>
              <w:t xml:space="preserve">the </w:t>
            </w:r>
            <w:r w:rsidR="00372C8C">
              <w:rPr>
                <w:rStyle w:val="Firstpagetablebold"/>
                <w:b w:val="0"/>
              </w:rPr>
              <w:t xml:space="preserve">revised </w:t>
            </w:r>
            <w:r>
              <w:rPr>
                <w:rStyle w:val="Firstpagetablebold"/>
                <w:b w:val="0"/>
              </w:rPr>
              <w:t>allocations of seats to political groups as shown in Appendix 1</w:t>
            </w:r>
            <w:r w:rsidR="002069B3" w:rsidRPr="001356F1">
              <w:t>;</w:t>
            </w:r>
            <w:r w:rsidR="0030208D" w:rsidRPr="001356F1">
              <w:t xml:space="preserve"> </w:t>
            </w:r>
          </w:p>
        </w:tc>
      </w:tr>
      <w:tr w:rsidR="0030208D" w:rsidRPr="00975B07" w:rsidTr="00A46E98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2.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E177F8" w:rsidP="00353CBB">
            <w:r>
              <w:rPr>
                <w:b/>
              </w:rPr>
              <w:t>Approve</w:t>
            </w:r>
            <w:r>
              <w:t xml:space="preserve"> the following changes to </w:t>
            </w:r>
            <w:r w:rsidR="00353CBB">
              <w:t xml:space="preserve">the </w:t>
            </w:r>
            <w:r>
              <w:t>membership</w:t>
            </w:r>
            <w:r w:rsidR="00353CBB">
              <w:t xml:space="preserve"> of committees appointed</w:t>
            </w:r>
            <w:r>
              <w:t xml:space="preserve"> at </w:t>
            </w:r>
            <w:r w:rsidR="007D445D">
              <w:t xml:space="preserve">the </w:t>
            </w:r>
            <w:r>
              <w:t>Annual Council</w:t>
            </w:r>
            <w:r w:rsidR="007D445D">
              <w:t xml:space="preserve"> meeting</w:t>
            </w:r>
            <w:r>
              <w:t xml:space="preserve"> in accordance with the wishes of political groups</w:t>
            </w:r>
            <w:r w:rsidR="00353CBB">
              <w:t xml:space="preserve"> in view of the revised allocations</w:t>
            </w:r>
            <w:r w:rsidR="007D445D">
              <w:t xml:space="preserve">: Cllr Latif to come off </w:t>
            </w:r>
            <w:r>
              <w:t>the Audit and Governance Com</w:t>
            </w:r>
            <w:r w:rsidR="007D445D">
              <w:t xml:space="preserve">mittee, Cllr </w:t>
            </w:r>
            <w:proofErr w:type="spellStart"/>
            <w:r w:rsidR="007D445D">
              <w:t>Lygo</w:t>
            </w:r>
            <w:proofErr w:type="spellEnd"/>
            <w:r w:rsidR="007D445D">
              <w:t xml:space="preserve"> to come off</w:t>
            </w:r>
            <w:r>
              <w:t xml:space="preserve"> the General Purposes Licensing Committee</w:t>
            </w:r>
            <w:r w:rsidR="00353CBB">
              <w:t>,</w:t>
            </w:r>
            <w:r w:rsidR="007D445D">
              <w:t xml:space="preserve"> and Cllr Smowton to come off</w:t>
            </w:r>
            <w:r>
              <w:t xml:space="preserve"> the Standards Committee;</w:t>
            </w:r>
          </w:p>
        </w:tc>
      </w:tr>
      <w:tr w:rsidR="00232F5B" w:rsidRPr="00975B07" w:rsidTr="00744A50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975B07" w:rsidRDefault="00046D2B" w:rsidP="004A6D2F">
            <w:r w:rsidRPr="00975B07">
              <w:t>3.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1356F1" w:rsidRDefault="00744A50" w:rsidP="00FD7D93">
            <w:r>
              <w:rPr>
                <w:rStyle w:val="Firstpagetablebold"/>
              </w:rPr>
              <w:t xml:space="preserve">Delegate </w:t>
            </w:r>
            <w:r>
              <w:rPr>
                <w:rStyle w:val="Firstpagetablebold"/>
                <w:b w:val="0"/>
              </w:rPr>
              <w:t xml:space="preserve">authority to the Head of Law and Governance to appoint </w:t>
            </w:r>
            <w:r w:rsidR="007D445D">
              <w:rPr>
                <w:rStyle w:val="Firstpagetablebold"/>
                <w:b w:val="0"/>
              </w:rPr>
              <w:t xml:space="preserve">members </w:t>
            </w:r>
            <w:r>
              <w:rPr>
                <w:rStyle w:val="Firstpagetablebold"/>
                <w:b w:val="0"/>
              </w:rPr>
              <w:t xml:space="preserve">to the seats allocated to the Independent Group based on </w:t>
            </w:r>
            <w:r w:rsidR="000C6169">
              <w:rPr>
                <w:rStyle w:val="Firstpagetablebold"/>
                <w:b w:val="0"/>
              </w:rPr>
              <w:t xml:space="preserve">the wishes of that group, or </w:t>
            </w:r>
            <w:r w:rsidR="00FD7D93">
              <w:rPr>
                <w:rStyle w:val="Firstpagetablebold"/>
                <w:b w:val="0"/>
              </w:rPr>
              <w:t>if no nominations are received within</w:t>
            </w:r>
            <w:r w:rsidR="005D33E1">
              <w:rPr>
                <w:rStyle w:val="Firstpagetablebold"/>
                <w:b w:val="0"/>
              </w:rPr>
              <w:t xml:space="preserve"> 21 days</w:t>
            </w:r>
            <w:r w:rsidR="000C6169">
              <w:rPr>
                <w:rStyle w:val="Firstpagetablebold"/>
                <w:b w:val="0"/>
              </w:rPr>
              <w:t xml:space="preserve">, to appoint </w:t>
            </w:r>
            <w:r w:rsidR="007D445D">
              <w:rPr>
                <w:rStyle w:val="Firstpagetablebold"/>
                <w:b w:val="0"/>
              </w:rPr>
              <w:t xml:space="preserve">members </w:t>
            </w:r>
            <w:r w:rsidR="000C6169">
              <w:rPr>
                <w:rStyle w:val="Firstpagetablebold"/>
                <w:b w:val="0"/>
              </w:rPr>
              <w:t xml:space="preserve">to those seats based on the allocations </w:t>
            </w:r>
            <w:r>
              <w:rPr>
                <w:rStyle w:val="Firstpagetablebold"/>
                <w:b w:val="0"/>
              </w:rPr>
              <w:t>agreed at the Annual Council meeting on 19 May 2021 and the wishes of political groups</w:t>
            </w:r>
            <w:r w:rsidR="006C1089">
              <w:rPr>
                <w:rStyle w:val="Firstpagetablebold"/>
                <w:b w:val="0"/>
              </w:rPr>
              <w:t>.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E177F8">
        <w:tc>
          <w:tcPr>
            <w:tcW w:w="8844" w:type="dxa"/>
            <w:gridSpan w:val="2"/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E177F8">
        <w:tc>
          <w:tcPr>
            <w:tcW w:w="2438" w:type="dxa"/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</w:tcPr>
          <w:p w:rsidR="00ED5860" w:rsidRPr="001356F1" w:rsidRDefault="00372C8C" w:rsidP="004A6D2F">
            <w:r>
              <w:t>Revised allocation of seats to political groups</w:t>
            </w:r>
            <w:r w:rsidR="006C1089">
              <w:t xml:space="preserve"> 2021/22 (updated July 2021)</w:t>
            </w:r>
          </w:p>
        </w:tc>
      </w:tr>
    </w:tbl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E87F7A" w:rsidRDefault="006C1089" w:rsidP="00005554">
      <w:pPr>
        <w:pStyle w:val="ListParagraph"/>
      </w:pPr>
      <w:r>
        <w:t>Council at its annual meeting on 19 May 2021 agreed the structure of non-executive committees for the 2021/22 Council year, allocated seats to political groups based political proportionality and appointed members to committees.</w:t>
      </w:r>
    </w:p>
    <w:p w:rsidR="006C1089" w:rsidRDefault="006C1089" w:rsidP="005570B5">
      <w:pPr>
        <w:pStyle w:val="ListParagraph"/>
      </w:pPr>
      <w:r>
        <w:t>On 2</w:t>
      </w:r>
      <w:r w:rsidR="00005554">
        <w:t>1</w:t>
      </w:r>
      <w:r>
        <w:t xml:space="preserve"> June 2021 the Head of Law and Governance received notification of the formation of a new political group called the Independent Group comprising Cllr </w:t>
      </w:r>
      <w:r>
        <w:lastRenderedPageBreak/>
        <w:t>Malik and Cllr Haines, with Cllr Malik as the Group Leader and Cllr Haines as the Deputy Group Leader.</w:t>
      </w:r>
    </w:p>
    <w:p w:rsidR="006C1089" w:rsidRPr="001356F1" w:rsidRDefault="00005554" w:rsidP="00372C8C">
      <w:pPr>
        <w:pStyle w:val="ListParagraph"/>
      </w:pPr>
      <w:r>
        <w:t>T</w:t>
      </w:r>
      <w:r w:rsidR="006C1089">
        <w:t>he notification of a new political group</w:t>
      </w:r>
      <w:r>
        <w:t>, coming over one month after the previous review</w:t>
      </w:r>
      <w:r w:rsidR="00372C8C">
        <w:t xml:space="preserve"> of seat allocations</w:t>
      </w:r>
      <w:r>
        <w:t>,</w:t>
      </w:r>
      <w:r w:rsidR="006C1089">
        <w:t xml:space="preserve"> triggers a review of </w:t>
      </w:r>
      <w:r>
        <w:t>the representation of different political groups on politically balanced committees</w:t>
      </w:r>
      <w:r w:rsidR="00372C8C" w:rsidRPr="00372C8C">
        <w:t xml:space="preserve"> under Section 17 of The Local Government (Committees and Political Groups) Regulations 1990</w:t>
      </w:r>
      <w:r>
        <w:t>.</w:t>
      </w:r>
      <w:r w:rsidR="006C1089">
        <w:t xml:space="preserve"> </w:t>
      </w:r>
    </w:p>
    <w:p w:rsidR="00633578" w:rsidRPr="001356F1" w:rsidRDefault="00005554" w:rsidP="00E87F7A">
      <w:pPr>
        <w:pStyle w:val="Heading1"/>
      </w:pPr>
      <w:r>
        <w:t>Review of the allocation of seats to political groups</w:t>
      </w:r>
    </w:p>
    <w:p w:rsidR="00E87F7A" w:rsidRDefault="00372C8C" w:rsidP="00372C8C">
      <w:pPr>
        <w:pStyle w:val="bParagraphtext"/>
      </w:pPr>
      <w:r w:rsidRPr="00372C8C">
        <w:t xml:space="preserve">The political balance of the Council and its committees has been reviewed in accordance with the </w:t>
      </w:r>
      <w:r>
        <w:t>principles of political proportionality set out in the</w:t>
      </w:r>
      <w:r w:rsidRPr="00372C8C">
        <w:t xml:space="preserve"> </w:t>
      </w:r>
      <w:r>
        <w:t xml:space="preserve">Local Government and Housing </w:t>
      </w:r>
      <w:r w:rsidRPr="00372C8C">
        <w:t>Act</w:t>
      </w:r>
      <w:r>
        <w:t xml:space="preserve"> 1989:</w:t>
      </w:r>
    </w:p>
    <w:p w:rsidR="00372C8C" w:rsidRPr="00372C8C" w:rsidRDefault="00372C8C" w:rsidP="00372C8C">
      <w:pPr>
        <w:numPr>
          <w:ilvl w:val="0"/>
          <w:numId w:val="35"/>
        </w:numPr>
        <w:tabs>
          <w:tab w:val="left" w:pos="426"/>
        </w:tabs>
      </w:pPr>
      <w:r w:rsidRPr="00372C8C">
        <w:t>Where there is more than one political group, all seats must not be allocated to the same group.</w:t>
      </w:r>
    </w:p>
    <w:p w:rsidR="00372C8C" w:rsidRPr="00372C8C" w:rsidRDefault="00372C8C" w:rsidP="00372C8C">
      <w:pPr>
        <w:numPr>
          <w:ilvl w:val="0"/>
          <w:numId w:val="35"/>
        </w:numPr>
        <w:tabs>
          <w:tab w:val="left" w:pos="426"/>
        </w:tabs>
      </w:pPr>
      <w:r w:rsidRPr="00372C8C">
        <w:t>The majority of seats must be allocated to the group with the majority on the Council.</w:t>
      </w:r>
    </w:p>
    <w:p w:rsidR="00372C8C" w:rsidRPr="00372C8C" w:rsidRDefault="00372C8C" w:rsidP="00372C8C">
      <w:pPr>
        <w:numPr>
          <w:ilvl w:val="0"/>
          <w:numId w:val="35"/>
        </w:numPr>
        <w:tabs>
          <w:tab w:val="left" w:pos="426"/>
        </w:tabs>
      </w:pPr>
      <w:r w:rsidRPr="00372C8C">
        <w:t>When considering all seats available for allocation the total of those given to each group should match their representation on the Council overall.</w:t>
      </w:r>
    </w:p>
    <w:p w:rsidR="00372C8C" w:rsidRPr="00372C8C" w:rsidRDefault="00372C8C" w:rsidP="00372C8C">
      <w:pPr>
        <w:numPr>
          <w:ilvl w:val="0"/>
          <w:numId w:val="35"/>
        </w:numPr>
        <w:tabs>
          <w:tab w:val="left" w:pos="426"/>
        </w:tabs>
      </w:pPr>
      <w:r w:rsidRPr="00372C8C">
        <w:t>The number of seats on each individual committee allocated to groups should match their representation on the Council overall.</w:t>
      </w:r>
    </w:p>
    <w:p w:rsidR="00372C8C" w:rsidRPr="00372C8C" w:rsidRDefault="00372C8C" w:rsidP="00372C8C">
      <w:pPr>
        <w:numPr>
          <w:ilvl w:val="0"/>
          <w:numId w:val="34"/>
        </w:numPr>
        <w:tabs>
          <w:tab w:val="left" w:pos="426"/>
        </w:tabs>
      </w:pPr>
      <w:r w:rsidRPr="00372C8C">
        <w:t xml:space="preserve">Applying these principles may not result in a precise mathematical allocation of seats. In these cases the allocations </w:t>
      </w:r>
      <w:r w:rsidR="00FD7D93">
        <w:t xml:space="preserve">are </w:t>
      </w:r>
      <w:r w:rsidRPr="00372C8C">
        <w:t xml:space="preserve">rounded up at 0.5 and above.  </w:t>
      </w:r>
    </w:p>
    <w:p w:rsidR="00372C8C" w:rsidRDefault="00372C8C" w:rsidP="00FD7D93">
      <w:pPr>
        <w:pStyle w:val="ListParagraph"/>
        <w:numPr>
          <w:ilvl w:val="0"/>
          <w:numId w:val="34"/>
        </w:numPr>
      </w:pPr>
      <w:r>
        <w:t xml:space="preserve">As set out in the report to </w:t>
      </w:r>
      <w:r w:rsidR="00FD7D93">
        <w:t xml:space="preserve">the </w:t>
      </w:r>
      <w:r>
        <w:t xml:space="preserve">Annual Council </w:t>
      </w:r>
      <w:r w:rsidR="00FD7D93">
        <w:t xml:space="preserve">meeting </w:t>
      </w:r>
      <w:r>
        <w:t>on 19 May 2021</w:t>
      </w:r>
      <w:r w:rsidR="00FD7D93">
        <w:t xml:space="preserve"> titled </w:t>
      </w:r>
      <w:r w:rsidR="00FD7D93" w:rsidRPr="00FD7D93">
        <w:t>Appointment of Committees for the Council Year 2021/22</w:t>
      </w:r>
      <w:r>
        <w:t xml:space="preserve">, in the event that achieving political proportionality on all committees results in an overall over-allocation of seats to a particular group, the group with the over-allocation will be asked which seat(s) they wish to relinquish. Any such seats will then be reallocated to group(s) with an overall under-allocation of seats. This </w:t>
      </w:r>
      <w:r w:rsidRPr="00037842">
        <w:t xml:space="preserve">process may involve some discussion between political groups. </w:t>
      </w:r>
    </w:p>
    <w:p w:rsidR="00372C8C" w:rsidRDefault="00372C8C" w:rsidP="00372C8C">
      <w:pPr>
        <w:pStyle w:val="ListParagraph"/>
        <w:numPr>
          <w:ilvl w:val="0"/>
          <w:numId w:val="34"/>
        </w:numPr>
      </w:pPr>
      <w:r>
        <w:t xml:space="preserve">The principles </w:t>
      </w:r>
      <w:r w:rsidR="00FD7D93">
        <w:t xml:space="preserve">of political proportionality </w:t>
      </w:r>
      <w:r>
        <w:t xml:space="preserve">and the process of allocating seats to groups has been </w:t>
      </w:r>
      <w:r w:rsidR="00FD7D93">
        <w:t>applied</w:t>
      </w:r>
      <w:r>
        <w:t>. Council is asked to approve the revised allocation of seats to political groups shown in Appendix 1.</w:t>
      </w:r>
    </w:p>
    <w:p w:rsidR="00353CBB" w:rsidRPr="00353CBB" w:rsidRDefault="002A53FF" w:rsidP="00353CBB">
      <w:pPr>
        <w:pStyle w:val="ListParagraph"/>
        <w:numPr>
          <w:ilvl w:val="0"/>
          <w:numId w:val="34"/>
        </w:numPr>
      </w:pPr>
      <w:r>
        <w:t>Three seats are allocated to the Independent Group, on</w:t>
      </w:r>
      <w:r w:rsidR="007D445D">
        <w:t>e on each of</w:t>
      </w:r>
      <w:r>
        <w:t xml:space="preserve"> </w:t>
      </w:r>
      <w:r w:rsidR="00FD7D93">
        <w:t xml:space="preserve">the </w:t>
      </w:r>
      <w:r>
        <w:t>Audit and Governance</w:t>
      </w:r>
      <w:r w:rsidR="00FD7D93">
        <w:t xml:space="preserve"> Committee</w:t>
      </w:r>
      <w:r>
        <w:t>, General Purposes Licensing</w:t>
      </w:r>
      <w:r w:rsidR="00FD7D93">
        <w:t xml:space="preserve"> Committee </w:t>
      </w:r>
      <w:r>
        <w:t>and Standards</w:t>
      </w:r>
      <w:r w:rsidR="00FD7D93">
        <w:t xml:space="preserve"> Committee</w:t>
      </w:r>
      <w:r>
        <w:t xml:space="preserve">. </w:t>
      </w:r>
      <w:r w:rsidR="00353CBB" w:rsidRPr="00353CBB">
        <w:t>At the Annual Council meeting two of these seats were allocated to the Labour Group (Audit and Governance and General Purposes Licensing) and one to the Lib Dem Group (Standards).</w:t>
      </w:r>
    </w:p>
    <w:p w:rsidR="00E87F7A" w:rsidRPr="001356F1" w:rsidRDefault="00E177F8" w:rsidP="00E87F7A">
      <w:pPr>
        <w:spacing w:before="240"/>
        <w:outlineLvl w:val="0"/>
        <w:rPr>
          <w:b/>
        </w:rPr>
      </w:pPr>
      <w:r>
        <w:rPr>
          <w:b/>
        </w:rPr>
        <w:t>Changes to committee membership</w:t>
      </w:r>
    </w:p>
    <w:p w:rsidR="00C85B4E" w:rsidRDefault="00E177F8" w:rsidP="002A53FF">
      <w:pPr>
        <w:pStyle w:val="ListParagraph"/>
      </w:pPr>
      <w:r>
        <w:t xml:space="preserve">The </w:t>
      </w:r>
      <w:r w:rsidR="002A53FF">
        <w:t xml:space="preserve">Labour Group has confirmed that Cllr Latif will </w:t>
      </w:r>
      <w:r w:rsidR="00FD7D93">
        <w:t>no longer sit on t</w:t>
      </w:r>
      <w:r>
        <w:t xml:space="preserve">he </w:t>
      </w:r>
      <w:r w:rsidR="002A53FF">
        <w:t xml:space="preserve">Audit and Governance </w:t>
      </w:r>
      <w:r>
        <w:t xml:space="preserve">Committee </w:t>
      </w:r>
      <w:r w:rsidR="002A53FF">
        <w:t xml:space="preserve">and Cllr </w:t>
      </w:r>
      <w:proofErr w:type="spellStart"/>
      <w:r w:rsidR="002A53FF">
        <w:t>Lygo</w:t>
      </w:r>
      <w:proofErr w:type="spellEnd"/>
      <w:r w:rsidR="002A53FF">
        <w:t xml:space="preserve"> </w:t>
      </w:r>
      <w:r>
        <w:t xml:space="preserve">will </w:t>
      </w:r>
      <w:r w:rsidR="00FD7D93">
        <w:t>no longer sit on</w:t>
      </w:r>
      <w:r>
        <w:t xml:space="preserve"> the General Purposes Licensing Committee. </w:t>
      </w:r>
    </w:p>
    <w:p w:rsidR="00E177F8" w:rsidRDefault="00E177F8" w:rsidP="002A53FF">
      <w:pPr>
        <w:pStyle w:val="ListParagraph"/>
      </w:pPr>
      <w:r>
        <w:t xml:space="preserve">The Lib Dem Group has confirmed that Cllr Smowton will </w:t>
      </w:r>
      <w:r w:rsidR="00FD7D93">
        <w:t xml:space="preserve">no longer sit on </w:t>
      </w:r>
      <w:r>
        <w:t xml:space="preserve">the Standards Committee. </w:t>
      </w:r>
    </w:p>
    <w:p w:rsidR="00353CBB" w:rsidRDefault="00353CBB" w:rsidP="002A53FF">
      <w:pPr>
        <w:pStyle w:val="ListParagraph"/>
      </w:pPr>
      <w:r>
        <w:t xml:space="preserve">Council is asked to approve these changes to committee membership. </w:t>
      </w:r>
    </w:p>
    <w:p w:rsidR="00353CBB" w:rsidRDefault="00353CBB" w:rsidP="00353CBB">
      <w:pPr>
        <w:rPr>
          <w:b/>
        </w:rPr>
      </w:pPr>
      <w:r>
        <w:rPr>
          <w:b/>
        </w:rPr>
        <w:t>Appointments where political group fails to express wishes</w:t>
      </w:r>
    </w:p>
    <w:p w:rsidR="00353CBB" w:rsidRPr="00353CBB" w:rsidRDefault="0036674C" w:rsidP="00975AC8">
      <w:pPr>
        <w:pStyle w:val="ListParagraph"/>
      </w:pPr>
      <w:r>
        <w:lastRenderedPageBreak/>
        <w:t xml:space="preserve">The Independent Group has indicated to the Proper Officer that it </w:t>
      </w:r>
      <w:r w:rsidR="00CD4232">
        <w:t>does not intend to nominate</w:t>
      </w:r>
      <w:r>
        <w:t xml:space="preserve"> members to the seats </w:t>
      </w:r>
      <w:r w:rsidR="00CD4232">
        <w:t xml:space="preserve">that </w:t>
      </w:r>
      <w:r w:rsidR="007D445D">
        <w:t xml:space="preserve">the </w:t>
      </w:r>
      <w:r>
        <w:t xml:space="preserve">Council </w:t>
      </w:r>
      <w:r w:rsidR="00CD4232">
        <w:t>is required to allocate</w:t>
      </w:r>
      <w:r>
        <w:t xml:space="preserve"> to that Group</w:t>
      </w:r>
      <w:r w:rsidR="00FD7D93">
        <w:t>,</w:t>
      </w:r>
      <w:r w:rsidR="00C245DF">
        <w:t xml:space="preserve"> and as of 16 July 2021, no nominations ha</w:t>
      </w:r>
      <w:r w:rsidR="007D445D">
        <w:t>d</w:t>
      </w:r>
      <w:r w:rsidR="00C245DF">
        <w:t xml:space="preserve"> been notified by that Group</w:t>
      </w:r>
      <w:r>
        <w:t xml:space="preserve">. </w:t>
      </w:r>
      <w:r w:rsidR="00975AC8">
        <w:t>Regulation 15 of T</w:t>
      </w:r>
      <w:r w:rsidR="00975AC8" w:rsidRPr="00975AC8">
        <w:t>he Local Government (Committees and Political Groups) Regulations 1990</w:t>
      </w:r>
      <w:r w:rsidR="00975AC8">
        <w:t xml:space="preserve"> provides that w</w:t>
      </w:r>
      <w:r>
        <w:t>here a political group fails to express</w:t>
      </w:r>
      <w:r w:rsidR="00CD4232">
        <w:t xml:space="preserve"> its wishes in relation to a seat </w:t>
      </w:r>
      <w:r w:rsidR="00C245DF">
        <w:t xml:space="preserve">that has been </w:t>
      </w:r>
      <w:r w:rsidR="00CD4232">
        <w:t>allocated to it within three weeks of the allocation</w:t>
      </w:r>
      <w:r w:rsidR="00C245DF">
        <w:t xml:space="preserve"> being made and notified to that group</w:t>
      </w:r>
      <w:r w:rsidR="00CD4232">
        <w:t xml:space="preserve">, the authority may make such appointment to that seat as they think fit. </w:t>
      </w:r>
    </w:p>
    <w:p w:rsidR="00E177F8" w:rsidRPr="00C85B4E" w:rsidRDefault="000C6169" w:rsidP="00CD4232">
      <w:pPr>
        <w:pStyle w:val="ListParagraph"/>
      </w:pPr>
      <w:r>
        <w:t xml:space="preserve">This report seeks delegated authority </w:t>
      </w:r>
      <w:r w:rsidR="007D445D">
        <w:t>for</w:t>
      </w:r>
      <w:r>
        <w:t xml:space="preserve"> the Head of Law an</w:t>
      </w:r>
      <w:r w:rsidR="00975AC8">
        <w:t>d Governance to appoint to the</w:t>
      </w:r>
      <w:r>
        <w:t xml:space="preserve"> three seats </w:t>
      </w:r>
      <w:r w:rsidR="00975AC8">
        <w:t xml:space="preserve">allocated to the Independent Group </w:t>
      </w:r>
      <w:r w:rsidR="00C245DF">
        <w:t>based on the wishes of the Independent Group</w:t>
      </w:r>
      <w:r w:rsidR="00FD7D93">
        <w:t xml:space="preserve"> in the first instance</w:t>
      </w:r>
      <w:r w:rsidR="00C245DF">
        <w:t xml:space="preserve">, or if no nominations are received from that </w:t>
      </w:r>
      <w:r w:rsidR="007D445D">
        <w:t>g</w:t>
      </w:r>
      <w:r w:rsidR="00C245DF">
        <w:t xml:space="preserve">roup within 21 days, to appoint to those seats based on the allocations </w:t>
      </w:r>
      <w:r w:rsidR="00975AC8">
        <w:t>approved</w:t>
      </w:r>
      <w:r w:rsidR="00C245DF">
        <w:t xml:space="preserve"> </w:t>
      </w:r>
      <w:r w:rsidR="00975AC8">
        <w:t>by</w:t>
      </w:r>
      <w:r w:rsidR="00C245DF">
        <w:t xml:space="preserve"> Council</w:t>
      </w:r>
      <w:r w:rsidR="00975AC8">
        <w:t xml:space="preserve"> at its annual meeting </w:t>
      </w:r>
      <w:r w:rsidR="00FD7D93">
        <w:t xml:space="preserve">on 19 May 2021 </w:t>
      </w:r>
      <w:r w:rsidR="00975AC8">
        <w:t>prior to the formation of the Independent Group</w:t>
      </w:r>
      <w:r w:rsidR="00C245DF">
        <w:t>. In the latter scenario, the seat</w:t>
      </w:r>
      <w:r w:rsidR="00FD7D93">
        <w:t>s</w:t>
      </w:r>
      <w:r w:rsidR="00C245DF">
        <w:t xml:space="preserve"> on Audit and Governance and </w:t>
      </w:r>
      <w:r w:rsidR="00FD7D93">
        <w:t>General Purposes Licencing</w:t>
      </w:r>
      <w:r w:rsidR="00C245DF">
        <w:t xml:space="preserve"> would be re-allocated to the Labour Group and the seat on </w:t>
      </w:r>
      <w:r w:rsidR="00FD7D93">
        <w:t xml:space="preserve">the </w:t>
      </w:r>
      <w:r w:rsidR="00C245DF">
        <w:t>Standards would be re-allocated to the Lib Dem Group</w:t>
      </w:r>
      <w:r w:rsidR="007D445D">
        <w:t xml:space="preserve"> at the expiration of the 21 day period</w:t>
      </w:r>
      <w:r w:rsidR="00C245DF">
        <w:t xml:space="preserve">. Those groups </w:t>
      </w:r>
      <w:r w:rsidR="00975AC8">
        <w:t>could then</w:t>
      </w:r>
      <w:r w:rsidR="00C245DF">
        <w:t xml:space="preserve"> choose to re-nominate the members that are </w:t>
      </w:r>
      <w:r w:rsidR="007D445D">
        <w:t xml:space="preserve">now coming off </w:t>
      </w:r>
      <w:r w:rsidR="00C245DF">
        <w:t>th</w:t>
      </w:r>
      <w:r w:rsidR="00975AC8">
        <w:t>ose committees or other members as they see fit.</w:t>
      </w:r>
    </w:p>
    <w:p w:rsidR="0040736F" w:rsidRPr="001356F1" w:rsidRDefault="002329CF" w:rsidP="004A6D2F">
      <w:pPr>
        <w:pStyle w:val="Heading1"/>
      </w:pPr>
      <w:r w:rsidRPr="001356F1">
        <w:t>Financial implications</w:t>
      </w:r>
    </w:p>
    <w:p w:rsidR="00E87F7A" w:rsidRPr="001356F1" w:rsidRDefault="00E87F7A" w:rsidP="005570B5">
      <w:pPr>
        <w:pStyle w:val="ListParagraph"/>
      </w:pPr>
      <w:r w:rsidRPr="001356F1">
        <w:t>Th</w:t>
      </w:r>
      <w:r w:rsidR="002A53FF">
        <w:t>ere are no financial implications arising from this report.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975AC8" w:rsidRPr="00975AC8" w:rsidRDefault="002A53FF" w:rsidP="00975AC8">
      <w:pPr>
        <w:pStyle w:val="ListParagraph"/>
      </w:pPr>
      <w:r>
        <w:t>T</w:t>
      </w:r>
      <w:r w:rsidR="00975AC8">
        <w:t xml:space="preserve">he allocation of seats on politically balanced committees is governed by the </w:t>
      </w:r>
      <w:r w:rsidR="00975AC8" w:rsidRPr="00975AC8">
        <w:t>Local Government and Housing Act 1989</w:t>
      </w:r>
      <w:r w:rsidR="00975AC8">
        <w:t xml:space="preserve"> and </w:t>
      </w:r>
      <w:r w:rsidR="00975AC8" w:rsidRPr="00975AC8">
        <w:t>The Local Government (Committees and Political Groups) Regulations 1990</w:t>
      </w:r>
      <w:r w:rsidR="00975AC8">
        <w:t xml:space="preserve">. </w:t>
      </w:r>
      <w:r w:rsidR="00975AC8" w:rsidRPr="00975AC8">
        <w:t xml:space="preserve">The legal issues including the Council’s duty to appoint to committees </w:t>
      </w:r>
      <w:r w:rsidR="00975AC8">
        <w:t>in accordance with the principles of political proportionality and the wishes of political groups are contained within the report</w:t>
      </w:r>
      <w:r w:rsidR="00975AC8" w:rsidRPr="00975AC8">
        <w:t>.</w:t>
      </w:r>
    </w:p>
    <w:p w:rsidR="002329CF" w:rsidRDefault="002329CF" w:rsidP="004A6D2F"/>
    <w:p w:rsidR="002A53FF" w:rsidRPr="001356F1" w:rsidRDefault="002A53F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2A53FF" w:rsidP="00A46E98">
            <w:r>
              <w:t>Andrew Brown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2A53FF" w:rsidP="00A46E98">
            <w:r>
              <w:t>Committee and Member Services Manager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2A53FF" w:rsidP="00A46E98">
            <w:r>
              <w:t>Law and Governance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2A53FF" w:rsidP="00A46E98">
            <w:r>
              <w:t>01865 252230</w:t>
            </w:r>
            <w:r w:rsidR="00E87F7A" w:rsidRPr="001356F1">
              <w:t xml:space="preserve"> 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2A53FF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abrown2@oxford.gov.uk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DF093E" w:rsidRPr="001356F1" w:rsidTr="00A46E98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  <w:tr w:rsidR="005570B5" w:rsidRPr="00A46E98" w:rsidTr="00A46E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3067A" w:rsidRPr="00A46E98" w:rsidRDefault="0093067A" w:rsidP="00F41AC1"/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067A" w:rsidRPr="00A46E98" w:rsidRDefault="0093067A" w:rsidP="00F41AC1"/>
        </w:tc>
      </w:tr>
    </w:tbl>
    <w:p w:rsidR="00CE4C87" w:rsidRDefault="00CE4C87" w:rsidP="0093067A"/>
    <w:sectPr w:rsidR="00CE4C87" w:rsidSect="00B558E1">
      <w:footerReference w:type="even" r:id="rId11"/>
      <w:headerReference w:type="first" r:id="rId12"/>
      <w:footerReference w:type="first" r:id="rId13"/>
      <w:pgSz w:w="11906" w:h="16838" w:code="9"/>
      <w:pgMar w:top="1304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6E" w:rsidRDefault="00FA026E" w:rsidP="004A6D2F">
      <w:r>
        <w:separator/>
      </w:r>
    </w:p>
  </w:endnote>
  <w:endnote w:type="continuationSeparator" w:id="0">
    <w:p w:rsidR="00FA026E" w:rsidRDefault="00FA026E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6E" w:rsidRDefault="00FA026E" w:rsidP="004A6D2F">
      <w:r>
        <w:separator/>
      </w:r>
    </w:p>
  </w:footnote>
  <w:footnote w:type="continuationSeparator" w:id="0">
    <w:p w:rsidR="00FA026E" w:rsidRDefault="00FA026E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7E" w:rsidRDefault="00DD2FED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xford City Council Logo" title="Oxford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F3A4A"/>
    <w:multiLevelType w:val="hybridMultilevel"/>
    <w:tmpl w:val="E88CE190"/>
    <w:lvl w:ilvl="0" w:tplc="08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2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C05EF"/>
    <w:multiLevelType w:val="multilevel"/>
    <w:tmpl w:val="43D6D2FA"/>
    <w:numStyleLink w:val="StyleBulletedSymbolsymbolLeft063cmHanging063cm"/>
  </w:abstractNum>
  <w:abstractNum w:abstractNumId="14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263A6A"/>
    <w:multiLevelType w:val="multilevel"/>
    <w:tmpl w:val="43D6D2FA"/>
    <w:numStyleLink w:val="StyleBulletedSymbolsymbolLeft063cmHanging063cm"/>
  </w:abstractNum>
  <w:abstractNum w:abstractNumId="19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BA5FD8"/>
    <w:multiLevelType w:val="multilevel"/>
    <w:tmpl w:val="43D6D2FA"/>
    <w:numStyleLink w:val="StyleBulletedSymbolsymbolLeft063cmHanging063cm"/>
  </w:abstractNum>
  <w:abstractNum w:abstractNumId="28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22831"/>
    <w:multiLevelType w:val="multilevel"/>
    <w:tmpl w:val="43D6D2FA"/>
    <w:numStyleLink w:val="StyleBulletedSymbolsymbolLeft063cmHanging063cm"/>
  </w:abstractNum>
  <w:abstractNum w:abstractNumId="30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8365C6"/>
    <w:multiLevelType w:val="multilevel"/>
    <w:tmpl w:val="E67CE66C"/>
    <w:numStyleLink w:val="StyleNumberedLeft0cmHanging075cm"/>
  </w:abstractNum>
  <w:num w:numId="1">
    <w:abstractNumId w:val="26"/>
  </w:num>
  <w:num w:numId="2">
    <w:abstractNumId w:val="31"/>
  </w:num>
  <w:num w:numId="3">
    <w:abstractNumId w:val="23"/>
  </w:num>
  <w:num w:numId="4">
    <w:abstractNumId w:val="19"/>
  </w:num>
  <w:num w:numId="5">
    <w:abstractNumId w:val="28"/>
  </w:num>
  <w:num w:numId="6">
    <w:abstractNumId w:val="32"/>
  </w:num>
  <w:num w:numId="7">
    <w:abstractNumId w:val="22"/>
  </w:num>
  <w:num w:numId="8">
    <w:abstractNumId w:val="20"/>
  </w:num>
  <w:num w:numId="9">
    <w:abstractNumId w:val="14"/>
  </w:num>
  <w:num w:numId="10">
    <w:abstractNumId w:val="16"/>
  </w:num>
  <w:num w:numId="11">
    <w:abstractNumId w:val="25"/>
  </w:num>
  <w:num w:numId="12">
    <w:abstractNumId w:val="24"/>
  </w:num>
  <w:num w:numId="13">
    <w:abstractNumId w:val="10"/>
  </w:num>
  <w:num w:numId="14">
    <w:abstractNumId w:val="33"/>
  </w:num>
  <w:num w:numId="15">
    <w:abstractNumId w:val="17"/>
  </w:num>
  <w:num w:numId="16">
    <w:abstractNumId w:val="12"/>
  </w:num>
  <w:num w:numId="17">
    <w:abstractNumId w:val="27"/>
  </w:num>
  <w:num w:numId="18">
    <w:abstractNumId w:val="13"/>
  </w:num>
  <w:num w:numId="19">
    <w:abstractNumId w:val="29"/>
  </w:num>
  <w:num w:numId="20">
    <w:abstractNumId w:val="18"/>
  </w:num>
  <w:num w:numId="21">
    <w:abstractNumId w:val="21"/>
  </w:num>
  <w:num w:numId="22">
    <w:abstractNumId w:val="15"/>
  </w:num>
  <w:num w:numId="23">
    <w:abstractNumId w:val="3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3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color w:val="00000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92"/>
    <w:rsid w:val="00005554"/>
    <w:rsid w:val="000117D4"/>
    <w:rsid w:val="00045F8B"/>
    <w:rsid w:val="00046D2B"/>
    <w:rsid w:val="00056263"/>
    <w:rsid w:val="00064D8A"/>
    <w:rsid w:val="00064F82"/>
    <w:rsid w:val="00066510"/>
    <w:rsid w:val="00077523"/>
    <w:rsid w:val="000C089F"/>
    <w:rsid w:val="000C3928"/>
    <w:rsid w:val="000C5E8E"/>
    <w:rsid w:val="000C6169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B81"/>
    <w:rsid w:val="0018619D"/>
    <w:rsid w:val="0019738D"/>
    <w:rsid w:val="001A011E"/>
    <w:rsid w:val="001A066A"/>
    <w:rsid w:val="001A13E6"/>
    <w:rsid w:val="001A5731"/>
    <w:rsid w:val="001B42C3"/>
    <w:rsid w:val="001C5D5E"/>
    <w:rsid w:val="001D678D"/>
    <w:rsid w:val="001E03F8"/>
    <w:rsid w:val="001E3376"/>
    <w:rsid w:val="002069B3"/>
    <w:rsid w:val="002329CF"/>
    <w:rsid w:val="00232F5B"/>
    <w:rsid w:val="00247C29"/>
    <w:rsid w:val="00260467"/>
    <w:rsid w:val="00263EA3"/>
    <w:rsid w:val="00284F85"/>
    <w:rsid w:val="00290915"/>
    <w:rsid w:val="002A22E2"/>
    <w:rsid w:val="002A53FF"/>
    <w:rsid w:val="002C64F7"/>
    <w:rsid w:val="002F41F2"/>
    <w:rsid w:val="00301BF3"/>
    <w:rsid w:val="0030208D"/>
    <w:rsid w:val="00323418"/>
    <w:rsid w:val="003357BF"/>
    <w:rsid w:val="00353CBB"/>
    <w:rsid w:val="00364FAD"/>
    <w:rsid w:val="0036674C"/>
    <w:rsid w:val="0036738F"/>
    <w:rsid w:val="0036759C"/>
    <w:rsid w:val="00367AE5"/>
    <w:rsid w:val="00367D71"/>
    <w:rsid w:val="00372C8C"/>
    <w:rsid w:val="0038150A"/>
    <w:rsid w:val="003B6E75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96FAD"/>
    <w:rsid w:val="004A2AC7"/>
    <w:rsid w:val="004A5337"/>
    <w:rsid w:val="004A6D2F"/>
    <w:rsid w:val="004B348B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2220"/>
    <w:rsid w:val="005A34E4"/>
    <w:rsid w:val="005B17F2"/>
    <w:rsid w:val="005B7FB0"/>
    <w:rsid w:val="005C35A5"/>
    <w:rsid w:val="005C577C"/>
    <w:rsid w:val="005D0621"/>
    <w:rsid w:val="005D1E27"/>
    <w:rsid w:val="005D33E1"/>
    <w:rsid w:val="005E022E"/>
    <w:rsid w:val="005E5215"/>
    <w:rsid w:val="005F7F7E"/>
    <w:rsid w:val="00614693"/>
    <w:rsid w:val="00623C2F"/>
    <w:rsid w:val="00632A88"/>
    <w:rsid w:val="00633578"/>
    <w:rsid w:val="00637068"/>
    <w:rsid w:val="00650811"/>
    <w:rsid w:val="00661D3E"/>
    <w:rsid w:val="00692627"/>
    <w:rsid w:val="006969E7"/>
    <w:rsid w:val="006A3643"/>
    <w:rsid w:val="006C1089"/>
    <w:rsid w:val="006C2A29"/>
    <w:rsid w:val="006C64CF"/>
    <w:rsid w:val="006D17B1"/>
    <w:rsid w:val="006D708A"/>
    <w:rsid w:val="006E14C1"/>
    <w:rsid w:val="006F0292"/>
    <w:rsid w:val="006F416B"/>
    <w:rsid w:val="006F519B"/>
    <w:rsid w:val="00713675"/>
    <w:rsid w:val="00715823"/>
    <w:rsid w:val="00737B93"/>
    <w:rsid w:val="00744A50"/>
    <w:rsid w:val="00745BF0"/>
    <w:rsid w:val="0075419A"/>
    <w:rsid w:val="007615FE"/>
    <w:rsid w:val="00763162"/>
    <w:rsid w:val="0076655C"/>
    <w:rsid w:val="007742DC"/>
    <w:rsid w:val="00791437"/>
    <w:rsid w:val="007B0C2C"/>
    <w:rsid w:val="007B278E"/>
    <w:rsid w:val="007C1201"/>
    <w:rsid w:val="007C5C23"/>
    <w:rsid w:val="007D445D"/>
    <w:rsid w:val="007E2A26"/>
    <w:rsid w:val="007F2348"/>
    <w:rsid w:val="00803F07"/>
    <w:rsid w:val="0080749A"/>
    <w:rsid w:val="00821AAF"/>
    <w:rsid w:val="00821FB8"/>
    <w:rsid w:val="00822ACD"/>
    <w:rsid w:val="00855C66"/>
    <w:rsid w:val="00871EE4"/>
    <w:rsid w:val="008B293F"/>
    <w:rsid w:val="008B7371"/>
    <w:rsid w:val="008D3DDB"/>
    <w:rsid w:val="008F573F"/>
    <w:rsid w:val="009034EC"/>
    <w:rsid w:val="0093067A"/>
    <w:rsid w:val="00941C60"/>
    <w:rsid w:val="00966D42"/>
    <w:rsid w:val="00971689"/>
    <w:rsid w:val="00973E90"/>
    <w:rsid w:val="00975AC8"/>
    <w:rsid w:val="00975B07"/>
    <w:rsid w:val="00980B4A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4635"/>
    <w:rsid w:val="00A46E98"/>
    <w:rsid w:val="00A6352B"/>
    <w:rsid w:val="00A701B5"/>
    <w:rsid w:val="00A714BB"/>
    <w:rsid w:val="00A92D8F"/>
    <w:rsid w:val="00AB2988"/>
    <w:rsid w:val="00AB7999"/>
    <w:rsid w:val="00AD3292"/>
    <w:rsid w:val="00AE7AF0"/>
    <w:rsid w:val="00B500CA"/>
    <w:rsid w:val="00B558E1"/>
    <w:rsid w:val="00B7799F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6D99"/>
    <w:rsid w:val="00BF7B09"/>
    <w:rsid w:val="00C20A95"/>
    <w:rsid w:val="00C245DF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B6B99"/>
    <w:rsid w:val="00CD4232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6683E"/>
    <w:rsid w:val="00D90A28"/>
    <w:rsid w:val="00DA413F"/>
    <w:rsid w:val="00DA4584"/>
    <w:rsid w:val="00DA614B"/>
    <w:rsid w:val="00DC3060"/>
    <w:rsid w:val="00DD2FED"/>
    <w:rsid w:val="00DE0FB2"/>
    <w:rsid w:val="00DF093E"/>
    <w:rsid w:val="00E01F42"/>
    <w:rsid w:val="00E177F8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13EC"/>
    <w:rsid w:val="00F95BC9"/>
    <w:rsid w:val="00FA026E"/>
    <w:rsid w:val="00FA624C"/>
    <w:rsid w:val="00FD0FAC"/>
    <w:rsid w:val="00FD1DFA"/>
    <w:rsid w:val="00FD4966"/>
    <w:rsid w:val="00FD7D93"/>
    <w:rsid w:val="00FE57DC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0F4C864-3790-4783-B751-028059C8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3E2B40EE4B99233DA35941ABA9" ma:contentTypeVersion="2" ma:contentTypeDescription="Create a new document." ma:contentTypeScope="" ma:versionID="895af6ef96fcc1cbabbdf95133144ad3">
  <xsd:schema xmlns:xsd="http://www.w3.org/2001/XMLSchema" xmlns:xs="http://www.w3.org/2001/XMLSchema" xmlns:p="http://schemas.microsoft.com/office/2006/metadata/properties" xmlns:ns2="fdb8f1d2-729e-4e17-b922-d1876d49c6d9" targetNamespace="http://schemas.microsoft.com/office/2006/metadata/properties" ma:root="true" ma:fieldsID="0fdd767a2e81157f99857a0e1af04e18" ns2:_="">
    <xsd:import namespace="fdb8f1d2-729e-4e17-b922-d1876d49c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1d2-729e-4e17-b922-d1876d49c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C5F3-9895-493B-BD33-3D953D61C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f1d2-729e-4e17-b922-d1876d49c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D755B-781C-49F0-925A-074BA5E55CF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db8f1d2-729e-4e17-b922-d1876d49c6d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67E460-EE8C-47E7-942A-D767823043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A68BC3-1C4D-42BA-A656-8B1CAD93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1DD897EB.dotm</Template>
  <TotalTime>204</TotalTime>
  <Pages>3</Pages>
  <Words>1089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THOMPSON Jennifer</cp:lastModifiedBy>
  <cp:revision>8</cp:revision>
  <cp:lastPrinted>2015-07-03T12:50:00Z</cp:lastPrinted>
  <dcterms:created xsi:type="dcterms:W3CDTF">2021-07-08T15:40:00Z</dcterms:created>
  <dcterms:modified xsi:type="dcterms:W3CDTF">2021-07-16T11:34:00Z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0x01010045D7BD3E2B40EE4B99233DA35941ABA9</vt:lpwstr>
  </property>
</Properties>
</file>